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18" w:rsidRPr="007D2F23" w:rsidRDefault="00FB3218" w:rsidP="007D2F2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val="uk-UA" w:eastAsia="ru-RU"/>
        </w:rPr>
      </w:pPr>
      <w:r w:rsidRPr="00C35BAB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val="uk-UA" w:eastAsia="ru-RU"/>
        </w:rPr>
        <w:t>Інформаційна сторінка</w:t>
      </w:r>
    </w:p>
    <w:p w:rsidR="00D24473" w:rsidRPr="000C43A7" w:rsidRDefault="000C43A7" w:rsidP="00D24473">
      <w:pPr>
        <w:spacing w:before="450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ru-RU"/>
        </w:rPr>
      </w:pPr>
      <w:r w:rsidRPr="000C43A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uk-UA" w:eastAsia="ru-RU"/>
        </w:rPr>
        <w:t xml:space="preserve">Невідомий </w:t>
      </w:r>
      <w:proofErr w:type="spellStart"/>
      <w:r w:rsidR="00D24473" w:rsidRPr="000C43A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Бортнянський</w:t>
      </w:r>
      <w:proofErr w:type="spellEnd"/>
    </w:p>
    <w:p w:rsidR="00D24473" w:rsidRPr="00D24473" w:rsidRDefault="00D24473" w:rsidP="00D24473">
      <w:pPr>
        <w:spacing w:before="450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 w:eastAsia="ru-RU"/>
        </w:rPr>
      </w:pPr>
      <w:r w:rsidRPr="00D24473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 w:eastAsia="ru-RU"/>
        </w:rPr>
        <w:t>(до 270-річчя від дня народження українського композитора, засновника української національної духовної музики)</w:t>
      </w:r>
      <w:r w:rsidRPr="00D24473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br/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E6A375" wp14:editId="1719ADBA">
            <wp:simplePos x="0" y="0"/>
            <wp:positionH relativeFrom="column">
              <wp:posOffset>-60960</wp:posOffset>
            </wp:positionH>
            <wp:positionV relativeFrom="paragraph">
              <wp:posOffset>10795</wp:posOffset>
            </wp:positionV>
            <wp:extent cx="1876425" cy="2604018"/>
            <wp:effectExtent l="0" t="0" r="0" b="6350"/>
            <wp:wrapThrough wrapText="bothSides">
              <wp:wrapPolygon edited="0">
                <wp:start x="0" y="0"/>
                <wp:lineTo x="0" y="21495"/>
                <wp:lineTo x="21271" y="21495"/>
                <wp:lineTo x="21271" y="0"/>
                <wp:lineTo x="0" y="0"/>
              </wp:wrapPolygon>
            </wp:wrapThrough>
            <wp:docPr id="1" name="Рисунок 1" descr="Дмитро Бортнянс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митро Бортнянсь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0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2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Дмитро</w:t>
      </w:r>
      <w:proofErr w:type="spellEnd"/>
      <w:r w:rsidRPr="00D2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Степанович </w:t>
      </w:r>
      <w:proofErr w:type="spellStart"/>
      <w:r w:rsidRPr="00D24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народився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24473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28 </w:t>
      </w:r>
      <w:proofErr w:type="spellStart"/>
      <w:r w:rsidRPr="00D24473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жовтня</w:t>
      </w:r>
      <w:proofErr w:type="spellEnd"/>
      <w:r w:rsidRPr="00D24473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1751 року</w:t>
      </w:r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Глухові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Сумщині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співаків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юному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вирізнили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поміж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однолітків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музикальність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забрали до Петербурга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навчався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композитора,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аранжувальника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Бальдассаре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Галуппі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Галуппі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цариці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Єлизавети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Петрівни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навчається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Болоньї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Неаполі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поставлено опери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італійські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лібретто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Креонт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(1776),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(1778),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Квінт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(1779).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діяльності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Болоньї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венеційському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"Сан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Бенедетто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28-річному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повертається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Петербург, де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капельмейстером, а з 1796 року —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1782 року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Херувимська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1784 року —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триголосний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 "Хай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виправиться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молитва моя".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першим композитором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виходити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петербурзька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рівня.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опери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французькі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лібретто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Сокіл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(1786),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Син-суперник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(1787),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пасторальну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комедію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"Свято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сеньйора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(1786)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1793 року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1802 року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засновано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Петербурзьке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філармонічне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концертах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1816 року композитора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цензором видань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Наприкінці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кантати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гімн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Співець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воїнів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на слова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Хераскова,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присвячений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подіям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1812 року.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яке</w:t>
      </w:r>
      <w:proofErr w:type="gram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так і не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Композиторові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вдалося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молодості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голоси,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виправлені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24473" w:rsidRPr="00D24473" w:rsidRDefault="00D24473" w:rsidP="00720991">
      <w:pPr>
        <w:shd w:val="clear" w:color="auto" w:fill="FFFFFF"/>
        <w:spacing w:before="150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помер 1825 року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повне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10 томах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1882 року за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редакцією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сягають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прадавніх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свідчать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фрески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зображенням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музикантів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літописні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згадки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співців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Митусу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культивувалася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школах,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Києво-Могилянському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колегіумі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школах при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Запорозькому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оркестранти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Харківському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Переяславському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колегіумах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училищах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школах.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українців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несподіванкою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арабського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мандрівника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Алеппського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1654 і 1656 роках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побував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відзначив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тішить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душу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зцілює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журби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приємний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мовби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одних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вони пристрастно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люблять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розвиткові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створена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гетьмана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Данила Апостола 1730 року.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підбирали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усієї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роки.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опановували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бандурі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цимбалах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потрапляли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особливо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обдаровані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припущення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навчався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Сковорода.</w:t>
      </w:r>
    </w:p>
    <w:p w:rsidR="00C35BAB" w:rsidRPr="00D24473" w:rsidRDefault="00C35BAB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473" w:rsidRPr="00D24473" w:rsidRDefault="00720991" w:rsidP="00310CE1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9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1319</wp:posOffset>
            </wp:positionH>
            <wp:positionV relativeFrom="paragraph">
              <wp:posOffset>2589</wp:posOffset>
            </wp:positionV>
            <wp:extent cx="1908175" cy="2866390"/>
            <wp:effectExtent l="0" t="0" r="0" b="0"/>
            <wp:wrapThrough wrapText="bothSides">
              <wp:wrapPolygon edited="0">
                <wp:start x="0" y="0"/>
                <wp:lineTo x="0" y="21389"/>
                <wp:lineTo x="21348" y="21389"/>
                <wp:lineTo x="21348" y="0"/>
                <wp:lineTo x="0" y="0"/>
              </wp:wrapPolygon>
            </wp:wrapThrough>
            <wp:docPr id="2" name="Рисунок 2" descr="C:\Users\User\Desktop\150px-1000_Bortnia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0px-1000_Bortniansk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професіональних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композиторів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вславилися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М.Березовський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Д.Бортнянський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А.Ведель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найвизначніші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російського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музичного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XVIII-початку XIX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століття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потрапили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Петербурзької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їх, як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Березовський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випробувань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удостоєний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звання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академіка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-композитора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славетної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той час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Болонської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академії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Артем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Ведель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керівником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церковного хору.</w:t>
      </w:r>
    </w:p>
    <w:p w:rsid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найтриваліший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найгучний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композитор,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диригент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педагог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Природа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наділила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талантом,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працелюбністю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доброю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вдачею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сповненому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інтриг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імператорів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мала великий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в театрах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Болоньї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Рима й Неаполя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опери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Креонт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Квінт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В них композитор,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йдучи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слідами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Галуппі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інших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спирався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перейнятими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Глухова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співацькій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BAB" w:rsidRDefault="00C35BAB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E1" w:rsidRDefault="00310CE1" w:rsidP="00310CE1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37D419" wp14:editId="35D0B533">
            <wp:simplePos x="0" y="0"/>
            <wp:positionH relativeFrom="column">
              <wp:posOffset>1319</wp:posOffset>
            </wp:positionH>
            <wp:positionV relativeFrom="paragraph">
              <wp:posOffset>293</wp:posOffset>
            </wp:positionV>
            <wp:extent cx="2321169" cy="3094892"/>
            <wp:effectExtent l="0" t="0" r="3175" b="0"/>
            <wp:wrapThrough wrapText="bothSides">
              <wp:wrapPolygon edited="0">
                <wp:start x="0" y="0"/>
                <wp:lineTo x="0" y="21409"/>
                <wp:lineTo x="21452" y="21409"/>
                <wp:lineTo x="21452" y="0"/>
                <wp:lineTo x="0" y="0"/>
              </wp:wrapPolygon>
            </wp:wrapThrough>
            <wp:docPr id="4" name="Рисунок 4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309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Щоправда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композитора, попри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офіційне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визнання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царському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композиторів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популярною.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опери і камерно-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нічим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поступалися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хоровим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шедеврам,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виконувалися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той час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вузькому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придворних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аматорів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музики</w:t>
      </w:r>
      <w:proofErr w:type="spellEnd"/>
      <w:r w:rsidR="00D24473"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музиканти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XIX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закидали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прихильникові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італьянщину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м'якість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солодкавість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А Михайло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Глінка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іронічно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"Сахар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Медович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Патокін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церковно-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літургійним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Їх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за межами церкви,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закладах,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аматорських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хорах,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кріпосних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Їх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перекладали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клавесина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фортепіано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гуслів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крилася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класичній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найголовніше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наповнював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інтонаціями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пісень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багатоголосного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церковного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кобзарського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переплавлене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західноєвропейськими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італійськими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витворило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згасає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наш час.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написав 35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чотириголосних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псалмами, 10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двохорових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чотириголосних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"Тебе Бога хвалимо", 29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літургійних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триголосну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літургію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жіночого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хору з рефреном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мішаного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хору,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болгарських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наспівів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Церковно-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вершиною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тогочасного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Недаремно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творами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захоплювалися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Берліоз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Бетховен.</w:t>
      </w:r>
    </w:p>
    <w:p w:rsidR="00D24473" w:rsidRPr="00D24473" w:rsidRDefault="00D24473" w:rsidP="00D24473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Незважаючи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створювалися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здебільшого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нагоди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якихось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двірцевих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урочистостей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ювілеїв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розмаїття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ранніх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блиск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урочистість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барвистість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святкувань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Катерини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II. Духом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своїм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одичну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поезію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поезію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Г.Державіна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концертах</w:t>
      </w:r>
      <w:proofErr w:type="gram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творах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віддається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спогадам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насичує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їх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піднесеною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витонченою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лірикою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трапляються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ремінісценції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народного та духовного мелосу.</w:t>
      </w:r>
    </w:p>
    <w:p w:rsidR="000C43A7" w:rsidRDefault="00D24473" w:rsidP="000C43A7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творчістю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хорового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Петербурзької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капели, яка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складалася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носіїв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перейнятих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Глухівській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підвалини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багатоголосного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хору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створив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чудовий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бездоганними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тембровими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якостями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вокальною культурою.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практична робота з таким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колективом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допомогла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осягнути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церковного хору, про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свідчать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 16, 19, 24 і 30-й. І особливо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тридцятий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концерт, написаний у 1790-х роках.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вирізняється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особливою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безпосередністю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задушевністю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теплим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ліричним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струменем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рефрен,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інтонація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Бортнянському</w:t>
      </w:r>
      <w:proofErr w:type="spellEnd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пісні</w:t>
      </w:r>
      <w:proofErr w:type="spellEnd"/>
      <w:r w:rsidR="000C4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49A1" w:rsidRDefault="00D24473" w:rsidP="000C43A7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півстоліття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освітою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найважливішими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музичної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в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Бортнянський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коренями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хоровій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традиції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розвинулася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видатних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композиторів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М.Лисенка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К.Стеценка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М.Леонтовича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М.Дремлюги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Л.Ревуцького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К.Домінчена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Б.Лятошинського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2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43A7" w:rsidRPr="000C43A7" w:rsidRDefault="000C43A7" w:rsidP="000C43A7">
      <w:pPr>
        <w:shd w:val="clear" w:color="auto" w:fill="FFFFFF"/>
        <w:spacing w:before="150"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C2965" w:rsidRPr="00C35BAB" w:rsidRDefault="00FF4F38" w:rsidP="00964B1F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матеріалами</w:t>
      </w:r>
      <w:r w:rsidR="00C35BAB" w:rsidRPr="00C35BA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35BAB" w:rsidRDefault="00C35BAB" w:rsidP="00C35BA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5BAB">
        <w:rPr>
          <w:rFonts w:ascii="Times New Roman" w:hAnsi="Times New Roman" w:cs="Times New Roman"/>
          <w:sz w:val="28"/>
          <w:szCs w:val="28"/>
          <w:lang w:val="uk-UA"/>
        </w:rPr>
        <w:t>Бортнянський Дмитро Степанович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. Режим доступу</w:t>
      </w:r>
      <w:r w:rsidR="00964B1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964B1F" w:rsidRPr="006872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https://ru.wikipedia.org/wiki/%D0%91%D0%BE%D1%80%D1%82%D0%BD%D1%8F%D0%BD%D1%81%D0%BA%D0%B8%D0%B9,_%D0%94%D0%BC%D0%B8%D1%82%D1%80%D0%B8%D0%B9_%D0%A1%D1%82%D0%B5%D0%BF%D0%B0%D0%BD%D0%BE%D0%B2%D0%B8%D1%87</w:t>
        </w:r>
      </w:hyperlink>
      <w:r w:rsidR="00964B1F">
        <w:rPr>
          <w:rFonts w:ascii="Times New Roman" w:hAnsi="Times New Roman" w:cs="Times New Roman"/>
          <w:sz w:val="28"/>
          <w:szCs w:val="28"/>
          <w:lang w:val="uk-UA"/>
        </w:rPr>
        <w:t>. – Назва з екрану.</w:t>
      </w:r>
    </w:p>
    <w:p w:rsidR="00964B1F" w:rsidRDefault="00964B1F" w:rsidP="004E09E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4B1F">
        <w:rPr>
          <w:rFonts w:ascii="Times New Roman" w:hAnsi="Times New Roman" w:cs="Times New Roman"/>
          <w:sz w:val="28"/>
          <w:szCs w:val="28"/>
          <w:lang w:val="uk-UA"/>
        </w:rPr>
        <w:t xml:space="preserve">Бортнянський та його час. Режим доступу: </w:t>
      </w:r>
      <w:hyperlink r:id="rId9" w:history="1">
        <w:r w:rsidRPr="00964B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https://cdiak.archives.gov.ua/v_do_265_narodzhennia_Bortnianskogo.php</w:t>
        </w:r>
      </w:hyperlink>
      <w:r w:rsidRPr="00964B1F">
        <w:rPr>
          <w:rFonts w:ascii="Times New Roman" w:hAnsi="Times New Roman" w:cs="Times New Roman"/>
          <w:sz w:val="28"/>
          <w:szCs w:val="28"/>
        </w:rPr>
        <w:t xml:space="preserve">. </w:t>
      </w:r>
      <w:r w:rsidRPr="00964B1F">
        <w:rPr>
          <w:rFonts w:ascii="Times New Roman" w:hAnsi="Times New Roman" w:cs="Times New Roman"/>
          <w:sz w:val="28"/>
          <w:szCs w:val="28"/>
          <w:lang w:val="uk-UA"/>
        </w:rPr>
        <w:t>– Назва з екрану.</w:t>
      </w:r>
    </w:p>
    <w:p w:rsidR="00964B1F" w:rsidRDefault="00964B1F" w:rsidP="00964B1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Дмитро Бортнянський. 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Дишкант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Глухова. Режим доступу: </w:t>
      </w:r>
      <w:hyperlink r:id="rId10" w:history="1">
        <w:r w:rsidRPr="0068725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https://www.ukrinform.ua/rubric-culture/2788394-dmitro-bortnanskij-1-diskant-iz-gluhova.html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 – Назва з екрану.</w:t>
      </w:r>
    </w:p>
    <w:p w:rsidR="00964B1F" w:rsidRPr="00964B1F" w:rsidRDefault="00964B1F" w:rsidP="00964B1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4B1F">
        <w:rPr>
          <w:rFonts w:ascii="Times New Roman" w:hAnsi="Times New Roman" w:cs="Times New Roman"/>
          <w:color w:val="1E1E1E"/>
          <w:sz w:val="28"/>
          <w:szCs w:val="28"/>
          <w:shd w:val="clear" w:color="auto" w:fill="F9FAFC"/>
        </w:rPr>
        <w:t xml:space="preserve">Великий мастер духовной музыки – Д.С. </w:t>
      </w:r>
      <w:proofErr w:type="spellStart"/>
      <w:r w:rsidRPr="00964B1F">
        <w:rPr>
          <w:rFonts w:ascii="Times New Roman" w:hAnsi="Times New Roman" w:cs="Times New Roman"/>
          <w:color w:val="1E1E1E"/>
          <w:sz w:val="28"/>
          <w:szCs w:val="28"/>
          <w:shd w:val="clear" w:color="auto" w:fill="F9FAFC"/>
        </w:rPr>
        <w:t>Бортнянский</w:t>
      </w:r>
      <w:proofErr w:type="spellEnd"/>
      <w:r w:rsidRPr="00964B1F">
        <w:rPr>
          <w:rFonts w:ascii="Times New Roman" w:hAnsi="Times New Roman" w:cs="Times New Roman"/>
          <w:color w:val="1E1E1E"/>
          <w:sz w:val="28"/>
          <w:szCs w:val="28"/>
          <w:shd w:val="clear" w:color="auto" w:fill="F9FAFC"/>
        </w:rPr>
        <w:t>.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9FAFC"/>
          <w:lang w:val="uk-UA"/>
        </w:rPr>
        <w:t xml:space="preserve"> Режим доступу: </w:t>
      </w:r>
      <w:hyperlink r:id="rId11" w:history="1">
        <w:r w:rsidRPr="00687254">
          <w:rPr>
            <w:rStyle w:val="a3"/>
            <w:rFonts w:ascii="Times New Roman" w:hAnsi="Times New Roman" w:cs="Times New Roman"/>
            <w:sz w:val="28"/>
            <w:szCs w:val="28"/>
            <w:shd w:val="clear" w:color="auto" w:fill="F9FAFC"/>
            <w:lang w:val="uk-UA"/>
          </w:rPr>
          <w:t>http://turgenevmus.ru/velikij-master-duhovnoj-muzyki-d-s-bortnyanskij/</w:t>
        </w:r>
      </w:hyperlink>
      <w:r>
        <w:rPr>
          <w:rFonts w:ascii="Times New Roman" w:hAnsi="Times New Roman" w:cs="Times New Roman"/>
          <w:color w:val="1E1E1E"/>
          <w:sz w:val="28"/>
          <w:szCs w:val="28"/>
          <w:shd w:val="clear" w:color="auto" w:fill="F9FAFC"/>
          <w:lang w:val="uk-UA"/>
        </w:rPr>
        <w:t xml:space="preserve"> - Назва з екрану.</w:t>
      </w:r>
    </w:p>
    <w:sectPr w:rsidR="00964B1F" w:rsidRPr="0096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C2279"/>
    <w:multiLevelType w:val="hybridMultilevel"/>
    <w:tmpl w:val="0E44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73"/>
    <w:rsid w:val="000C43A7"/>
    <w:rsid w:val="00164078"/>
    <w:rsid w:val="00310CE1"/>
    <w:rsid w:val="00720991"/>
    <w:rsid w:val="007D2F23"/>
    <w:rsid w:val="00964B1F"/>
    <w:rsid w:val="00C35BAB"/>
    <w:rsid w:val="00D00B22"/>
    <w:rsid w:val="00D24473"/>
    <w:rsid w:val="00E949A1"/>
    <w:rsid w:val="00FB3218"/>
    <w:rsid w:val="00FC2965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40ED"/>
  <w15:chartTrackingRefBased/>
  <w15:docId w15:val="{6D9DB5CC-AEA7-4CE5-AA2D-A76873C0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44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44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244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4473"/>
    <w:rPr>
      <w:b/>
      <w:bCs/>
    </w:rPr>
  </w:style>
  <w:style w:type="paragraph" w:styleId="a6">
    <w:name w:val="List Paragraph"/>
    <w:basedOn w:val="a"/>
    <w:uiPriority w:val="34"/>
    <w:qFormat/>
    <w:rsid w:val="00C3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871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1%80%D1%82%D0%BD%D1%8F%D0%BD%D1%81%D0%BA%D0%B8%D0%B9,_%D0%94%D0%BC%D0%B8%D1%82%D1%80%D0%B8%D0%B9_%D0%A1%D1%82%D0%B5%D0%BF%D0%B0%D0%BD%D0%BE%D0%B2%D0%B8%D1%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urgenevmus.ru/velikij-master-duhovnoj-muzyki-d-s-bortnyanskij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ukrinform.ua/rubric-culture/2788394-dmitro-bortnanskij-1-diskant-iz-gluho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iak.archives.gov.ua/v_do_265_narodzhennia_Bortnianskog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2021-10-20T07:58:00Z</dcterms:created>
  <dcterms:modified xsi:type="dcterms:W3CDTF">2021-10-27T11:56:00Z</dcterms:modified>
</cp:coreProperties>
</file>