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381" w:y="132"/>
        <w:widowControl w:val="0"/>
        <w:rPr>
          <w:sz w:val="2"/>
          <w:szCs w:val="2"/>
        </w:rPr>
      </w:pPr>
      <w:r>
        <w:drawing>
          <wp:inline>
            <wp:extent cx="10381615" cy="74796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381615" cy="7479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2212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379" w:y="257"/>
        <w:widowControl w:val="0"/>
        <w:rPr>
          <w:sz w:val="2"/>
          <w:szCs w:val="2"/>
        </w:rPr>
      </w:pPr>
      <w:r>
        <w:drawing>
          <wp:inline>
            <wp:extent cx="10387330" cy="724217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387330" cy="7242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2212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419" w:y="233"/>
        <w:widowControl w:val="0"/>
        <w:rPr>
          <w:sz w:val="2"/>
          <w:szCs w:val="2"/>
        </w:rPr>
      </w:pPr>
      <w:r>
        <w:drawing>
          <wp:inline>
            <wp:extent cx="10332720" cy="72421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332720" cy="7242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2212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